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FA7" w:rsidRDefault="00982FA7" w:rsidP="006E5C7E">
      <w:pPr>
        <w:wordWrap w:val="0"/>
        <w:jc w:val="right"/>
        <w:rPr>
          <w:rFonts w:eastAsia="ＭＳ 明朝"/>
          <w:sz w:val="24"/>
          <w:szCs w:val="24"/>
        </w:rPr>
      </w:pPr>
      <w:r>
        <w:rPr>
          <w:rFonts w:eastAsia="ＭＳ 明朝" w:hint="eastAsia"/>
          <w:noProof/>
          <w:sz w:val="24"/>
          <w:szCs w:val="24"/>
        </w:rPr>
        <w:drawing>
          <wp:anchor distT="0" distB="0" distL="114300" distR="114300" simplePos="0" relativeHeight="251658240" behindDoc="1" locked="0" layoutInCell="1" allowOverlap="1">
            <wp:simplePos x="0" y="0"/>
            <wp:positionH relativeFrom="column">
              <wp:posOffset>8255</wp:posOffset>
            </wp:positionH>
            <wp:positionV relativeFrom="paragraph">
              <wp:posOffset>40005</wp:posOffset>
            </wp:positionV>
            <wp:extent cx="1219200" cy="488315"/>
            <wp:effectExtent l="0" t="0" r="0" b="698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Iﾛｺﾞ-02(全記載inc無)※商標登録申請中※.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9200" cy="488315"/>
                    </a:xfrm>
                    <a:prstGeom prst="rect">
                      <a:avLst/>
                    </a:prstGeom>
                  </pic:spPr>
                </pic:pic>
              </a:graphicData>
            </a:graphic>
            <wp14:sizeRelH relativeFrom="margin">
              <wp14:pctWidth>0</wp14:pctWidth>
            </wp14:sizeRelH>
            <wp14:sizeRelV relativeFrom="margin">
              <wp14:pctHeight>0</wp14:pctHeight>
            </wp14:sizeRelV>
          </wp:anchor>
        </w:drawing>
      </w:r>
    </w:p>
    <w:p w:rsidR="006E5C7E" w:rsidRDefault="006E5C7E" w:rsidP="00982FA7">
      <w:pPr>
        <w:jc w:val="right"/>
        <w:rPr>
          <w:rFonts w:eastAsia="ＭＳ 明朝"/>
          <w:sz w:val="24"/>
          <w:szCs w:val="24"/>
        </w:rPr>
      </w:pPr>
      <w:r w:rsidRPr="006E5C7E">
        <w:rPr>
          <w:rFonts w:eastAsia="ＭＳ 明朝" w:hint="eastAsia"/>
          <w:sz w:val="24"/>
          <w:szCs w:val="24"/>
        </w:rPr>
        <w:t>Jan</w:t>
      </w:r>
      <w:r w:rsidR="00C5232C">
        <w:rPr>
          <w:rFonts w:eastAsia="ＭＳ 明朝"/>
          <w:sz w:val="24"/>
          <w:szCs w:val="24"/>
        </w:rPr>
        <w:t>. 24</w:t>
      </w:r>
      <w:bookmarkStart w:id="0" w:name="_GoBack"/>
      <w:bookmarkEnd w:id="0"/>
      <w:r w:rsidRPr="006E5C7E">
        <w:rPr>
          <w:rFonts w:eastAsia="ＭＳ 明朝"/>
          <w:sz w:val="24"/>
          <w:szCs w:val="24"/>
          <w:vertAlign w:val="superscript"/>
        </w:rPr>
        <w:t>th</w:t>
      </w:r>
      <w:r>
        <w:rPr>
          <w:rFonts w:eastAsia="ＭＳ 明朝"/>
          <w:sz w:val="24"/>
          <w:szCs w:val="24"/>
        </w:rPr>
        <w:t>, 2019</w:t>
      </w:r>
    </w:p>
    <w:p w:rsidR="006E5C7E" w:rsidRPr="006E5C7E" w:rsidRDefault="006E5C7E" w:rsidP="006E5C7E">
      <w:pPr>
        <w:wordWrap w:val="0"/>
        <w:jc w:val="right"/>
        <w:rPr>
          <w:rFonts w:eastAsia="ＭＳ 明朝"/>
          <w:sz w:val="24"/>
          <w:szCs w:val="24"/>
        </w:rPr>
      </w:pPr>
      <w:r>
        <w:rPr>
          <w:rFonts w:eastAsia="ＭＳ 明朝"/>
          <w:sz w:val="24"/>
          <w:szCs w:val="24"/>
        </w:rPr>
        <w:t>Tokyo Rope International Inc.</w:t>
      </w:r>
    </w:p>
    <w:p w:rsidR="006E5C7E" w:rsidRDefault="006E5C7E" w:rsidP="0025767B">
      <w:pPr>
        <w:jc w:val="center"/>
        <w:rPr>
          <w:rFonts w:eastAsia="ＭＳ 明朝"/>
          <w:sz w:val="24"/>
          <w:szCs w:val="24"/>
          <w:u w:val="single"/>
        </w:rPr>
      </w:pPr>
    </w:p>
    <w:p w:rsidR="00231BC2" w:rsidRPr="00231BC2" w:rsidRDefault="00231BC2" w:rsidP="0025767B">
      <w:pPr>
        <w:jc w:val="center"/>
        <w:rPr>
          <w:rFonts w:eastAsia="ＭＳ 明朝"/>
          <w:sz w:val="24"/>
          <w:szCs w:val="24"/>
          <w:u w:val="single"/>
        </w:rPr>
      </w:pPr>
    </w:p>
    <w:p w:rsidR="0025767B" w:rsidRPr="005612B7" w:rsidRDefault="00982FA7" w:rsidP="0025767B">
      <w:pPr>
        <w:jc w:val="center"/>
        <w:rPr>
          <w:rFonts w:eastAsia="ＭＳ 明朝" w:hint="eastAsia"/>
          <w:b/>
          <w:sz w:val="24"/>
          <w:szCs w:val="24"/>
          <w:u w:val="single"/>
        </w:rPr>
      </w:pPr>
      <w:r w:rsidRPr="00982FA7">
        <w:rPr>
          <w:b/>
          <w:sz w:val="24"/>
          <w:szCs w:val="24"/>
          <w:u w:val="single"/>
        </w:rPr>
        <w:t>Completion of</w:t>
      </w:r>
      <w:r w:rsidR="00FA2B62" w:rsidRPr="00982FA7">
        <w:rPr>
          <w:b/>
          <w:sz w:val="24"/>
          <w:szCs w:val="24"/>
          <w:u w:val="single"/>
        </w:rPr>
        <w:t xml:space="preserve"> AASHTO</w:t>
      </w:r>
      <w:r w:rsidR="005612B7">
        <w:rPr>
          <w:b/>
          <w:sz w:val="24"/>
          <w:szCs w:val="24"/>
          <w:u w:val="single"/>
        </w:rPr>
        <w:t xml:space="preserve"> CFRP Guide Specification</w:t>
      </w:r>
    </w:p>
    <w:p w:rsidR="0025767B" w:rsidRPr="00982FA7" w:rsidRDefault="0025767B" w:rsidP="008142F8"/>
    <w:p w:rsidR="0025767B" w:rsidRDefault="0025767B" w:rsidP="008142F8">
      <w:pPr>
        <w:spacing w:line="300" w:lineRule="auto"/>
        <w:ind w:leftChars="100" w:left="210" w:firstLineChars="35" w:firstLine="73"/>
      </w:pPr>
      <w:r>
        <w:t xml:space="preserve"> </w:t>
      </w:r>
      <w:r w:rsidR="00674113">
        <w:t>We</w:t>
      </w:r>
      <w:r>
        <w:t xml:space="preserve"> would like to inform you that the </w:t>
      </w:r>
      <w:r w:rsidR="00674113" w:rsidRPr="00674113">
        <w:t xml:space="preserve">American Association of State Highway and Transportation Officials </w:t>
      </w:r>
      <w:r>
        <w:t xml:space="preserve">(AASHTO) has approved and formally documented the </w:t>
      </w:r>
      <w:r w:rsidR="005612B7">
        <w:t>Design of Concrete Bridge Beams Prestressed with Carbon Fiber-Reinforced Polymer (CFRP) Systems</w:t>
      </w:r>
      <w:r>
        <w:t xml:space="preserve">. </w:t>
      </w:r>
      <w:r w:rsidR="00231BC2">
        <w:t xml:space="preserve"> </w:t>
      </w:r>
      <w:r>
        <w:t xml:space="preserve">The completion of these design guidelines enables the design of bridge </w:t>
      </w:r>
      <w:r w:rsidR="006F18D9">
        <w:t>beam</w:t>
      </w:r>
      <w:r>
        <w:t>s using CFCC® in all states nationwide, and is expected to expand sales of CFCC®.</w:t>
      </w:r>
    </w:p>
    <w:p w:rsidR="00D739F6" w:rsidRDefault="00D739F6" w:rsidP="008142F8">
      <w:pPr>
        <w:spacing w:line="300" w:lineRule="auto"/>
      </w:pPr>
    </w:p>
    <w:p w:rsidR="00D739F6" w:rsidRDefault="00D739F6" w:rsidP="008142F8">
      <w:pPr>
        <w:spacing w:line="300" w:lineRule="auto"/>
        <w:ind w:leftChars="100" w:left="210"/>
      </w:pPr>
      <w:r>
        <w:t>※The documented Design Guide</w:t>
      </w:r>
      <w:r w:rsidR="00674113">
        <w:t xml:space="preserve"> Specification</w:t>
      </w:r>
      <w:r>
        <w:t xml:space="preserve"> can be purchased at AASHTO's Webstore (</w:t>
      </w:r>
      <w:hyperlink r:id="rId8" w:history="1">
        <w:r w:rsidRPr="00674113">
          <w:rPr>
            <w:rStyle w:val="a9"/>
          </w:rPr>
          <w:t>https://store.transportation.org/</w:t>
        </w:r>
      </w:hyperlink>
      <w:r w:rsidR="00674113">
        <w:t>)</w:t>
      </w:r>
      <w:r>
        <w:t xml:space="preserve">. </w:t>
      </w:r>
      <w:r w:rsidR="00231BC2">
        <w:t xml:space="preserve"> </w:t>
      </w:r>
      <w:r>
        <w:t xml:space="preserve">(Below is the cover, </w:t>
      </w:r>
      <w:r w:rsidR="006F18D9">
        <w:t>beam</w:t>
      </w:r>
      <w:r>
        <w:t>s using our CFCC as tension materials are shown.)</w:t>
      </w:r>
      <w:hyperlink r:id="rId9" w:history="1"/>
    </w:p>
    <w:p w:rsidR="00D739F6" w:rsidRDefault="00D739F6" w:rsidP="0025767B">
      <w:pPr>
        <w:ind w:leftChars="100" w:left="210"/>
      </w:pPr>
    </w:p>
    <w:p w:rsidR="00BC03D8" w:rsidRDefault="00D739F6" w:rsidP="008142F8">
      <w:pPr>
        <w:ind w:leftChars="100" w:left="210" w:firstLineChars="100" w:firstLine="210"/>
      </w:pPr>
      <w:r>
        <w:t xml:space="preserve">　　　　　</w:t>
      </w:r>
      <w:r>
        <w:rPr>
          <w:noProof/>
          <w:sz w:val="22"/>
        </w:rPr>
        <w:drawing>
          <wp:inline distT="0" distB="0" distL="0" distR="0" wp14:anchorId="671E7E2B" wp14:editId="17DB223F">
            <wp:extent cx="5531446" cy="4259881"/>
            <wp:effectExtent l="6985" t="0" r="635"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SHTO Guide Specification.jpg"/>
                    <pic:cNvPicPr/>
                  </pic:nvPicPr>
                  <pic:blipFill rotWithShape="1">
                    <a:blip r:embed="rId10" cstate="print">
                      <a:extLst>
                        <a:ext uri="{28A0092B-C50C-407E-A947-70E740481C1C}">
                          <a14:useLocalDpi xmlns:a14="http://schemas.microsoft.com/office/drawing/2010/main" val="0"/>
                        </a:ext>
                      </a:extLst>
                    </a:blip>
                    <a:srcRect l="6779" t="2489" r="6066" b="2546"/>
                    <a:stretch/>
                  </pic:blipFill>
                  <pic:spPr bwMode="auto">
                    <a:xfrm rot="5400000">
                      <a:off x="0" y="0"/>
                      <a:ext cx="5527467" cy="4256816"/>
                    </a:xfrm>
                    <a:prstGeom prst="rect">
                      <a:avLst/>
                    </a:prstGeom>
                    <a:ln>
                      <a:noFill/>
                    </a:ln>
                    <a:extLst>
                      <a:ext uri="{53640926-AAD7-44D8-BBD7-CCE9431645EC}">
                        <a14:shadowObscured xmlns:a14="http://schemas.microsoft.com/office/drawing/2010/main"/>
                      </a:ext>
                    </a:extLst>
                  </pic:spPr>
                </pic:pic>
              </a:graphicData>
            </a:graphic>
          </wp:inline>
        </w:drawing>
      </w:r>
    </w:p>
    <w:p w:rsidR="0025767B" w:rsidRDefault="00BC03D8" w:rsidP="00674113">
      <w:pPr>
        <w:widowControl/>
        <w:jc w:val="left"/>
      </w:pPr>
      <w:r>
        <w:br w:type="page"/>
      </w:r>
      <w:r w:rsidR="00054216">
        <w:lastRenderedPageBreak/>
        <w:t>[Our CFCC Civil Engineering Business]</w:t>
      </w:r>
    </w:p>
    <w:p w:rsidR="003F18A3" w:rsidRDefault="003F18A3" w:rsidP="00704C0A">
      <w:pPr>
        <w:spacing w:line="300" w:lineRule="auto"/>
        <w:ind w:leftChars="100" w:left="210" w:firstLineChars="102" w:firstLine="214"/>
      </w:pPr>
      <w:r>
        <w:t xml:space="preserve">CFCC® (Carbon-Fiber </w:t>
      </w:r>
      <w:r w:rsidR="00231BC2">
        <w:t xml:space="preserve">Composite </w:t>
      </w:r>
      <w:r>
        <w:t xml:space="preserve">Cables), which </w:t>
      </w:r>
      <w:r w:rsidR="00231BC2">
        <w:t>plays significant roles</w:t>
      </w:r>
      <w:r>
        <w:t xml:space="preserve"> </w:t>
      </w:r>
      <w:r w:rsidR="00231BC2">
        <w:t>in</w:t>
      </w:r>
      <w:r>
        <w:t xml:space="preserve"> our growth strategies, is divided into two major business areas: power transmission lines and civil engineering. In the civil engineering business, it is mainly used as tension materials for concrete bridge </w:t>
      </w:r>
      <w:r w:rsidR="006F18D9">
        <w:t>beam</w:t>
      </w:r>
      <w:r>
        <w:t>s. CFCC® has the same strength as conventional steel stranded wires</w:t>
      </w:r>
      <w:r w:rsidR="00824F6B">
        <w:t xml:space="preserve"> and corrosion free characteristic, thus </w:t>
      </w:r>
      <w:r>
        <w:t>can reduce life cycle costs by extending the life of bridges.</w:t>
      </w:r>
    </w:p>
    <w:p w:rsidR="00704C0A" w:rsidRPr="00231BC2" w:rsidRDefault="00943C17" w:rsidP="00704C0A">
      <w:pPr>
        <w:spacing w:line="300" w:lineRule="auto"/>
        <w:ind w:leftChars="100" w:left="210" w:firstLineChars="102" w:firstLine="214"/>
        <w:rPr>
          <w:rFonts w:eastAsia="ＭＳ 明朝"/>
        </w:rPr>
      </w:pPr>
      <w:r>
        <w:t xml:space="preserve">The main target area for civil engineering projects is North America. In the United States, about 600,000 bridges have been constructed, more than 200,000 of which have been constructed 50 years ago, and 25% (150,000) of all bridges are said to have structural </w:t>
      </w:r>
      <w:r w:rsidR="00824F6B">
        <w:t>or be functionally obsolete</w:t>
      </w:r>
      <w:r>
        <w:t xml:space="preserve">. In particular, in </w:t>
      </w:r>
      <w:r w:rsidR="00824F6B">
        <w:t>areas such as northern part of the U.S.</w:t>
      </w:r>
      <w:r>
        <w:t xml:space="preserve"> where large amounts of </w:t>
      </w:r>
      <w:r w:rsidR="00231BC2">
        <w:t>snow-melting agents are used</w:t>
      </w:r>
      <w:r w:rsidR="00C5232C">
        <w:t>,</w:t>
      </w:r>
      <w:r>
        <w:t xml:space="preserve"> </w:t>
      </w:r>
      <w:r w:rsidR="00824F6B">
        <w:t xml:space="preserve">and coastal areas exposed to sea water or sea winds, </w:t>
      </w:r>
      <w:r>
        <w:t xml:space="preserve">salt damage </w:t>
      </w:r>
      <w:r w:rsidR="00C5232C">
        <w:t>produce</w:t>
      </w:r>
      <w:r>
        <w:t>s corrosion of stee</w:t>
      </w:r>
      <w:r w:rsidR="00C5232C">
        <w:t>l strands inside bridges, which causes</w:t>
      </w:r>
      <w:r>
        <w:t xml:space="preserve"> deterioration of bridge </w:t>
      </w:r>
      <w:r w:rsidR="006F18D9">
        <w:t>beam</w:t>
      </w:r>
      <w:r>
        <w:t xml:space="preserve">s. We are engaged in sales activities to promote CFCC® as </w:t>
      </w:r>
      <w:r w:rsidR="00C5232C">
        <w:t>prestressing</w:t>
      </w:r>
      <w:r>
        <w:t xml:space="preserve"> </w:t>
      </w:r>
      <w:r w:rsidR="00C5232C">
        <w:t>strands</w:t>
      </w:r>
      <w:r>
        <w:t xml:space="preserve"> for bridge replacement in these regions. </w:t>
      </w:r>
      <w:r w:rsidR="00982FA7">
        <w:t>We already have successful installation records in several U.S. states such as</w:t>
      </w:r>
      <w:r>
        <w:t xml:space="preserve"> Michigan, Ohio, Virgin</w:t>
      </w:r>
      <w:r w:rsidR="00982FA7">
        <w:t>ia, North Carolina, and Florida</w:t>
      </w:r>
      <w:r>
        <w:t>. In Michigan, a design guideline for bridge</w:t>
      </w:r>
      <w:r w:rsidR="00C5232C">
        <w:t xml:space="preserve"> beams</w:t>
      </w:r>
      <w:r>
        <w:t xml:space="preserve"> has been developed under the leadership of </w:t>
      </w:r>
      <w:r w:rsidR="00C5232C">
        <w:t xml:space="preserve">Dr. Nabil Grace of </w:t>
      </w:r>
      <w:r>
        <w:t>Lawrence Technolog</w:t>
      </w:r>
      <w:r w:rsidR="00C5232C">
        <w:t>ical University</w:t>
      </w:r>
      <w:r>
        <w:t xml:space="preserve"> and has already begun to be put into practical use by the State Transportation Bureau. In addition to concrete bridge </w:t>
      </w:r>
      <w:r w:rsidR="006F18D9">
        <w:t>beam</w:t>
      </w:r>
      <w:r>
        <w:t xml:space="preserve"> tensioning materials, concrete piles are also used in Virginia and Florida. Demand is expected to grow in the future. </w:t>
      </w:r>
    </w:p>
    <w:p w:rsidR="00DB526B" w:rsidRDefault="00DB526B" w:rsidP="00704C0A">
      <w:pPr>
        <w:spacing w:line="300" w:lineRule="auto"/>
        <w:ind w:leftChars="100" w:left="210" w:firstLineChars="102" w:firstLine="214"/>
      </w:pPr>
      <w:r>
        <w:t>In 2016, we established a plant in Michigan, the United States, to respond to local production and consumption needs.</w:t>
      </w:r>
    </w:p>
    <w:sectPr w:rsidR="00DB526B" w:rsidSect="00231BC2">
      <w:pgSz w:w="11906" w:h="16838" w:code="9"/>
      <w:pgMar w:top="993" w:right="1406" w:bottom="726" w:left="1367"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284" w:rsidRDefault="00A30284" w:rsidP="003C25C8">
      <w:r>
        <w:separator/>
      </w:r>
    </w:p>
  </w:endnote>
  <w:endnote w:type="continuationSeparator" w:id="0">
    <w:p w:rsidR="00A30284" w:rsidRDefault="00A30284" w:rsidP="003C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284" w:rsidRDefault="00A30284" w:rsidP="003C25C8">
      <w:r>
        <w:separator/>
      </w:r>
    </w:p>
  </w:footnote>
  <w:footnote w:type="continuationSeparator" w:id="0">
    <w:p w:rsidR="00A30284" w:rsidRDefault="00A30284" w:rsidP="003C2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989"/>
    <w:rsid w:val="00007494"/>
    <w:rsid w:val="00054216"/>
    <w:rsid w:val="00064617"/>
    <w:rsid w:val="0006750D"/>
    <w:rsid w:val="000843E1"/>
    <w:rsid w:val="000C1A01"/>
    <w:rsid w:val="000D1CCA"/>
    <w:rsid w:val="0010024C"/>
    <w:rsid w:val="00133639"/>
    <w:rsid w:val="0017218D"/>
    <w:rsid w:val="00184C57"/>
    <w:rsid w:val="001852F9"/>
    <w:rsid w:val="001A45E2"/>
    <w:rsid w:val="001E6A1F"/>
    <w:rsid w:val="001F61CD"/>
    <w:rsid w:val="00231BC2"/>
    <w:rsid w:val="0025767B"/>
    <w:rsid w:val="002C5D0A"/>
    <w:rsid w:val="002E6091"/>
    <w:rsid w:val="003130EF"/>
    <w:rsid w:val="003401A6"/>
    <w:rsid w:val="003444D5"/>
    <w:rsid w:val="00347F21"/>
    <w:rsid w:val="0037140A"/>
    <w:rsid w:val="003829A3"/>
    <w:rsid w:val="00396989"/>
    <w:rsid w:val="003A3496"/>
    <w:rsid w:val="003B5DF1"/>
    <w:rsid w:val="003C25C8"/>
    <w:rsid w:val="003F18A3"/>
    <w:rsid w:val="00480B46"/>
    <w:rsid w:val="004E012A"/>
    <w:rsid w:val="004F35B5"/>
    <w:rsid w:val="0055642D"/>
    <w:rsid w:val="005612B7"/>
    <w:rsid w:val="0056203D"/>
    <w:rsid w:val="00577C89"/>
    <w:rsid w:val="005E4152"/>
    <w:rsid w:val="005F6B1C"/>
    <w:rsid w:val="00657B5E"/>
    <w:rsid w:val="00674113"/>
    <w:rsid w:val="006E5C7E"/>
    <w:rsid w:val="006F18D9"/>
    <w:rsid w:val="00704C0A"/>
    <w:rsid w:val="007222D5"/>
    <w:rsid w:val="007537CF"/>
    <w:rsid w:val="0075457B"/>
    <w:rsid w:val="007C62E5"/>
    <w:rsid w:val="008142F8"/>
    <w:rsid w:val="00824F6B"/>
    <w:rsid w:val="00833364"/>
    <w:rsid w:val="008649E5"/>
    <w:rsid w:val="00871489"/>
    <w:rsid w:val="00873BC8"/>
    <w:rsid w:val="008B6F9F"/>
    <w:rsid w:val="008F1215"/>
    <w:rsid w:val="00943C17"/>
    <w:rsid w:val="00950779"/>
    <w:rsid w:val="00962080"/>
    <w:rsid w:val="00982FA7"/>
    <w:rsid w:val="00995B18"/>
    <w:rsid w:val="009C215F"/>
    <w:rsid w:val="009E265E"/>
    <w:rsid w:val="00A121CD"/>
    <w:rsid w:val="00A30284"/>
    <w:rsid w:val="00A62838"/>
    <w:rsid w:val="00A83813"/>
    <w:rsid w:val="00A929E9"/>
    <w:rsid w:val="00AA734C"/>
    <w:rsid w:val="00AD0483"/>
    <w:rsid w:val="00AF250C"/>
    <w:rsid w:val="00B45458"/>
    <w:rsid w:val="00B62B8E"/>
    <w:rsid w:val="00B9725A"/>
    <w:rsid w:val="00BC03D8"/>
    <w:rsid w:val="00C5232C"/>
    <w:rsid w:val="00D049C5"/>
    <w:rsid w:val="00D26D5B"/>
    <w:rsid w:val="00D739F6"/>
    <w:rsid w:val="00DB0901"/>
    <w:rsid w:val="00DB526B"/>
    <w:rsid w:val="00DC76D3"/>
    <w:rsid w:val="00E508B5"/>
    <w:rsid w:val="00E62A51"/>
    <w:rsid w:val="00E954F3"/>
    <w:rsid w:val="00F002B4"/>
    <w:rsid w:val="00F30551"/>
    <w:rsid w:val="00F43E6F"/>
    <w:rsid w:val="00F83CAE"/>
    <w:rsid w:val="00F855B5"/>
    <w:rsid w:val="00FA2B62"/>
    <w:rsid w:val="00FE5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EF4F376-F1CA-4A6E-8FE5-647DFCB2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47F21"/>
    <w:pPr>
      <w:jc w:val="center"/>
    </w:pPr>
  </w:style>
  <w:style w:type="character" w:customStyle="1" w:styleId="a4">
    <w:name w:val="記 (文字)"/>
    <w:basedOn w:val="a0"/>
    <w:link w:val="a3"/>
    <w:uiPriority w:val="99"/>
    <w:rsid w:val="00347F21"/>
  </w:style>
  <w:style w:type="paragraph" w:styleId="a5">
    <w:name w:val="Closing"/>
    <w:basedOn w:val="a"/>
    <w:link w:val="a6"/>
    <w:uiPriority w:val="99"/>
    <w:unhideWhenUsed/>
    <w:rsid w:val="00347F21"/>
    <w:pPr>
      <w:jc w:val="right"/>
    </w:pPr>
  </w:style>
  <w:style w:type="character" w:customStyle="1" w:styleId="a6">
    <w:name w:val="結語 (文字)"/>
    <w:basedOn w:val="a0"/>
    <w:link w:val="a5"/>
    <w:uiPriority w:val="99"/>
    <w:rsid w:val="00347F21"/>
  </w:style>
  <w:style w:type="paragraph" w:styleId="a7">
    <w:name w:val="Balloon Text"/>
    <w:basedOn w:val="a"/>
    <w:link w:val="a8"/>
    <w:uiPriority w:val="99"/>
    <w:semiHidden/>
    <w:unhideWhenUsed/>
    <w:rsid w:val="007C62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62E5"/>
    <w:rPr>
      <w:rFonts w:asciiTheme="majorHAnsi" w:eastAsiaTheme="majorEastAsia" w:hAnsiTheme="majorHAnsi" w:cstheme="majorBidi"/>
      <w:sz w:val="18"/>
      <w:szCs w:val="18"/>
    </w:rPr>
  </w:style>
  <w:style w:type="character" w:styleId="a9">
    <w:name w:val="Hyperlink"/>
    <w:basedOn w:val="a0"/>
    <w:uiPriority w:val="99"/>
    <w:unhideWhenUsed/>
    <w:rsid w:val="00962080"/>
    <w:rPr>
      <w:color w:val="0000FF" w:themeColor="hyperlink"/>
      <w:u w:val="single"/>
    </w:rPr>
  </w:style>
  <w:style w:type="character" w:styleId="aa">
    <w:name w:val="FollowedHyperlink"/>
    <w:basedOn w:val="a0"/>
    <w:uiPriority w:val="99"/>
    <w:semiHidden/>
    <w:unhideWhenUsed/>
    <w:rsid w:val="00962080"/>
    <w:rPr>
      <w:color w:val="800080" w:themeColor="followedHyperlink"/>
      <w:u w:val="single"/>
    </w:rPr>
  </w:style>
  <w:style w:type="paragraph" w:styleId="ab">
    <w:name w:val="header"/>
    <w:basedOn w:val="a"/>
    <w:link w:val="ac"/>
    <w:uiPriority w:val="99"/>
    <w:unhideWhenUsed/>
    <w:rsid w:val="003C25C8"/>
    <w:pPr>
      <w:tabs>
        <w:tab w:val="center" w:pos="4252"/>
        <w:tab w:val="right" w:pos="8504"/>
      </w:tabs>
      <w:snapToGrid w:val="0"/>
    </w:pPr>
  </w:style>
  <w:style w:type="character" w:customStyle="1" w:styleId="ac">
    <w:name w:val="ヘッダー (文字)"/>
    <w:basedOn w:val="a0"/>
    <w:link w:val="ab"/>
    <w:uiPriority w:val="99"/>
    <w:rsid w:val="003C25C8"/>
  </w:style>
  <w:style w:type="paragraph" w:styleId="ad">
    <w:name w:val="footer"/>
    <w:basedOn w:val="a"/>
    <w:link w:val="ae"/>
    <w:uiPriority w:val="99"/>
    <w:unhideWhenUsed/>
    <w:rsid w:val="003C25C8"/>
    <w:pPr>
      <w:tabs>
        <w:tab w:val="center" w:pos="4252"/>
        <w:tab w:val="right" w:pos="8504"/>
      </w:tabs>
      <w:snapToGrid w:val="0"/>
    </w:pPr>
  </w:style>
  <w:style w:type="character" w:customStyle="1" w:styleId="ae">
    <w:name w:val="フッター (文字)"/>
    <w:basedOn w:val="a0"/>
    <w:link w:val="ad"/>
    <w:uiPriority w:val="99"/>
    <w:rsid w:val="003C25C8"/>
  </w:style>
  <w:style w:type="paragraph" w:styleId="af">
    <w:name w:val="Date"/>
    <w:basedOn w:val="a"/>
    <w:next w:val="a"/>
    <w:link w:val="af0"/>
    <w:uiPriority w:val="99"/>
    <w:semiHidden/>
    <w:unhideWhenUsed/>
    <w:rsid w:val="006E5C7E"/>
  </w:style>
  <w:style w:type="character" w:customStyle="1" w:styleId="af0">
    <w:name w:val="日付 (文字)"/>
    <w:basedOn w:val="a0"/>
    <w:link w:val="af"/>
    <w:uiPriority w:val="99"/>
    <w:semiHidden/>
    <w:rsid w:val="006E5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transportation.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store.transportation.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ＭＳ ゴシック"/>
        <a:cs typeface="Times New Roman"/>
        <a:font script="Jpan" typeface="Times New Roman"/>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ＭＳ 明朝"/>
        <a:cs typeface="Times New Roman"/>
        <a:font script="Jpan" typeface="Times New Roman"/>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03511-52F7-43E9-AAA7-A78F33938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391</Words>
  <Characters>2229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東京製綱株式会社</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萩原　信太郎</dc:creator>
  <cp:lastModifiedBy>鈴木　寛子</cp:lastModifiedBy>
  <cp:revision>4</cp:revision>
  <cp:lastPrinted>2018-09-05T05:10:00Z</cp:lastPrinted>
  <dcterms:created xsi:type="dcterms:W3CDTF">2019-01-15T02:19:00Z</dcterms:created>
  <dcterms:modified xsi:type="dcterms:W3CDTF">2019-01-23T08:47:00Z</dcterms:modified>
</cp:coreProperties>
</file>